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87" w:rsidRPr="00BA1C87" w:rsidRDefault="00BA1C87" w:rsidP="00BA1C87">
      <w:pPr>
        <w:widowControl/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bookmarkStart w:id="0" w:name="sub_98"/>
      <w:r w:rsidRPr="00BA1C87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>Отчет</w:t>
      </w:r>
      <w:r w:rsidRPr="00BA1C87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br/>
        <w:t xml:space="preserve">о выполнении </w:t>
      </w:r>
      <w:r w:rsidRPr="00BA1C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</w:t>
      </w:r>
      <w:r w:rsidRPr="00BA1C87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 xml:space="preserve"> задания</w:t>
      </w:r>
    </w:p>
    <w:p w:rsidR="00BA1C87" w:rsidRPr="00BA1C87" w:rsidRDefault="00BA1C87" w:rsidP="00BA1C87">
      <w:pPr>
        <w:widowControl/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A1C87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>на 201</w:t>
      </w:r>
      <w:r w:rsidR="00B256FD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>8</w:t>
      </w:r>
      <w:r w:rsidRPr="00BA1C87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 xml:space="preserve"> год и на плановый период 201</w:t>
      </w:r>
      <w:r w:rsidR="00B256FD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>9 и 2020</w:t>
      </w:r>
      <w:r w:rsidRPr="00BA1C87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 xml:space="preserve"> годов</w:t>
      </w:r>
    </w:p>
    <w:p w:rsidR="00BA1C87" w:rsidRPr="00BA1C87" w:rsidRDefault="00BA1C87" w:rsidP="00BA1C87">
      <w:pPr>
        <w:widowControl/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A1C87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>от «</w:t>
      </w:r>
      <w:r w:rsidR="000F54CD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>05»  апреля 2018</w:t>
      </w:r>
      <w:r w:rsidRPr="00BA1C87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 xml:space="preserve"> г.</w:t>
      </w:r>
    </w:p>
    <w:p w:rsidR="00BA1C87" w:rsidRPr="00BA1C87" w:rsidRDefault="00BA1C87" w:rsidP="00BA1C87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A1C87" w:rsidRDefault="00BA1C87" w:rsidP="00BA1C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учреждения Грачевского района: МБОУ «Верхнеигнашкинская СОШ им. В.З.Иванова-Паймена», дошкольная группа.</w:t>
      </w:r>
    </w:p>
    <w:p w:rsidR="00BA1C87" w:rsidRPr="00BA1C87" w:rsidRDefault="00BA1C87" w:rsidP="00BA1C87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 </w:t>
      </w:r>
      <w:r w:rsidRPr="00BA1C87">
        <w:rPr>
          <w:sz w:val="28"/>
          <w:szCs w:val="28"/>
          <w:u w:val="single"/>
        </w:rPr>
        <w:t>ежеквартально за первый квартал 201</w:t>
      </w:r>
      <w:r w:rsidR="00B256FD">
        <w:rPr>
          <w:sz w:val="28"/>
          <w:szCs w:val="28"/>
          <w:u w:val="single"/>
        </w:rPr>
        <w:t>8</w:t>
      </w:r>
      <w:r w:rsidRPr="00BA1C87">
        <w:rPr>
          <w:sz w:val="28"/>
          <w:szCs w:val="28"/>
          <w:u w:val="single"/>
        </w:rPr>
        <w:t xml:space="preserve"> года.</w:t>
      </w:r>
      <w:r>
        <w:rPr>
          <w:sz w:val="28"/>
          <w:szCs w:val="28"/>
          <w:u w:val="single"/>
        </w:rPr>
        <w:t>__________________________________________________</w:t>
      </w:r>
    </w:p>
    <w:p w:rsidR="00BA1C87" w:rsidRDefault="00BA1C87" w:rsidP="00BA1C87">
      <w:pPr>
        <w:pStyle w:val="Standard"/>
        <w:ind w:left="1985" w:right="11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BA1C87" w:rsidRDefault="00BA1C87" w:rsidP="00BA1C87">
      <w:pPr>
        <w:pStyle w:val="Standard"/>
        <w:ind w:firstLine="720"/>
        <w:jc w:val="both"/>
        <w:rPr>
          <w:sz w:val="28"/>
          <w:szCs w:val="28"/>
        </w:rPr>
      </w:pPr>
    </w:p>
    <w:p w:rsidR="00BA1C87" w:rsidRDefault="00BA1C87" w:rsidP="00BA1C87">
      <w:pPr>
        <w:pStyle w:val="Standard"/>
        <w:jc w:val="center"/>
        <w:rPr>
          <w:rFonts w:cs="Courier New"/>
          <w:sz w:val="28"/>
          <w:szCs w:val="28"/>
        </w:rPr>
      </w:pPr>
      <w:bookmarkStart w:id="1" w:name="sub_109"/>
      <w:r>
        <w:rPr>
          <w:rFonts w:cs="Courier New"/>
          <w:sz w:val="28"/>
          <w:szCs w:val="28"/>
        </w:rPr>
        <w:t>Часть 1. Сведения об оказываемых муниципальных услугах</w:t>
      </w:r>
    </w:p>
    <w:bookmarkEnd w:id="1"/>
    <w:p w:rsidR="00BA1C87" w:rsidRDefault="00BA1C87" w:rsidP="00BA1C87">
      <w:pPr>
        <w:pStyle w:val="Standard"/>
        <w:rPr>
          <w:rFonts w:cs="Courier New"/>
          <w:sz w:val="28"/>
          <w:szCs w:val="28"/>
        </w:rPr>
      </w:pPr>
    </w:p>
    <w:p w:rsidR="00BA1C87" w:rsidRDefault="00BA1C87" w:rsidP="00BA1C87">
      <w:pPr>
        <w:pStyle w:val="Standard"/>
        <w:jc w:val="center"/>
      </w:pPr>
      <w:r>
        <w:rPr>
          <w:rFonts w:cs="Courier New"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</w:p>
    <w:p w:rsidR="00BA1C87" w:rsidRDefault="00BA1C87" w:rsidP="00BA1C87">
      <w:pPr>
        <w:pStyle w:val="Standard"/>
        <w:ind w:firstLine="720"/>
        <w:jc w:val="both"/>
        <w:rPr>
          <w:rFonts w:ascii="Arial" w:hAnsi="Arial" w:cs="Arial"/>
          <w:sz w:val="28"/>
          <w:szCs w:val="28"/>
        </w:rPr>
      </w:pPr>
    </w:p>
    <w:p w:rsidR="00BA1C87" w:rsidRDefault="00BA1C87" w:rsidP="00BA1C87">
      <w:pPr>
        <w:pStyle w:val="Standard"/>
      </w:pPr>
      <w:r>
        <w:rPr>
          <w:sz w:val="28"/>
          <w:szCs w:val="28"/>
        </w:rPr>
        <w:t xml:space="preserve">1. Наименование муниципальной услуги:  </w:t>
      </w:r>
      <w:r>
        <w:rPr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  <w:r w:rsidR="00B256FD">
        <w:rPr>
          <w:sz w:val="28"/>
          <w:szCs w:val="28"/>
          <w:u w:val="single"/>
        </w:rPr>
        <w:t xml:space="preserve"> </w:t>
      </w:r>
      <w:r w:rsidR="00B256FD" w:rsidRPr="00B256FD">
        <w:rPr>
          <w:sz w:val="28"/>
          <w:szCs w:val="28"/>
        </w:rPr>
        <w:t>(дети от 1 года до 3-х лет)</w:t>
      </w:r>
    </w:p>
    <w:p w:rsidR="00917F1F" w:rsidRPr="003D7D69" w:rsidRDefault="00BA1C87" w:rsidP="003D7D69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25C6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proofErr w:type="gramStart"/>
      <w:r w:rsidRPr="00072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25C6">
        <w:rPr>
          <w:rFonts w:ascii="Times New Roman" w:hAnsi="Times New Roman" w:cs="Times New Roman"/>
          <w:sz w:val="28"/>
          <w:szCs w:val="28"/>
        </w:rPr>
        <w:t xml:space="preserve">  </w:t>
      </w:r>
      <w:r w:rsidR="006431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11</w:t>
      </w:r>
      <w:r w:rsidR="003D7D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.Д45.0                                                   </w:t>
      </w:r>
      <w:r w:rsidRPr="003D7D6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3.Категории потребителей муниципальной услуги:  физические лица в возрасте до 8 лет</w:t>
      </w:r>
      <w:r w:rsidR="003D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4</w:t>
      </w:r>
      <w:r w:rsidR="003D7D69" w:rsidRPr="003D7D69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</w:t>
      </w:r>
      <w:r w:rsidRPr="003D7D69">
        <w:rPr>
          <w:rFonts w:ascii="Times New Roman" w:hAnsi="Times New Roman" w:cs="Times New Roman"/>
          <w:sz w:val="28"/>
          <w:szCs w:val="28"/>
        </w:rPr>
        <w:t xml:space="preserve"> объем и (или) качество муниципальной услуги:</w:t>
      </w:r>
      <w:r w:rsidR="003D7D69" w:rsidRPr="003D7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4.1. Показатели, характеризующие </w:t>
      </w:r>
      <w:r w:rsidRPr="003D7D69">
        <w:rPr>
          <w:rFonts w:ascii="Times New Roman" w:hAnsi="Times New Roman" w:cs="Times New Roman"/>
          <w:sz w:val="28"/>
          <w:szCs w:val="28"/>
        </w:rPr>
        <w:t xml:space="preserve"> качество муниципальной услуги:</w:t>
      </w:r>
    </w:p>
    <w:p w:rsidR="00BA1C87" w:rsidRDefault="00BA1C87" w:rsidP="00BA1C87">
      <w:pPr>
        <w:pStyle w:val="Standard"/>
        <w:keepNext/>
        <w:ind w:firstLine="720"/>
        <w:jc w:val="both"/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9"/>
        <w:gridCol w:w="3539"/>
        <w:gridCol w:w="1843"/>
        <w:gridCol w:w="2268"/>
        <w:gridCol w:w="2436"/>
        <w:gridCol w:w="2154"/>
        <w:gridCol w:w="1366"/>
        <w:gridCol w:w="40"/>
      </w:tblGrid>
      <w:tr w:rsidR="00BA1C87" w:rsidTr="003D7D69">
        <w:trPr>
          <w:trHeight w:val="20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6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1C87" w:rsidRDefault="00BA1C87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BA1C87" w:rsidTr="000D358C">
        <w:trPr>
          <w:trHeight w:val="880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BA1C87" w:rsidRDefault="00BA1C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</w:t>
            </w:r>
          </w:p>
        </w:tc>
      </w:tr>
      <w:tr w:rsidR="00BA1C87" w:rsidTr="000D358C">
        <w:trPr>
          <w:trHeight w:val="1368"/>
        </w:trPr>
        <w:tc>
          <w:tcPr>
            <w:tcW w:w="67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щее</w:t>
            </w:r>
            <w:proofErr w:type="spellEnd"/>
            <w:r>
              <w:rPr>
                <w:lang w:eastAsia="en-US"/>
              </w:rPr>
              <w:t xml:space="preserve"> допустимое (возможное) значение</w:t>
            </w:r>
          </w:p>
        </w:tc>
      </w:tr>
      <w:tr w:rsidR="00BA1C87" w:rsidTr="000D358C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A1C87" w:rsidTr="000D358C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3D7D6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уровень укомплектованности педагогическим персоналом в соответствии с установленными требованиями к квалификации и образованию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AD12C8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  <w:tr w:rsidR="00BA1C87" w:rsidTr="000D358C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3D7D6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посещаемости дошкольного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3D7D6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человеко-</w:t>
            </w:r>
            <w:r w:rsidR="00BA1C87">
              <w:rPr>
                <w:lang w:eastAsia="en-US"/>
              </w:rPr>
              <w:t>д</w:t>
            </w:r>
            <w:r>
              <w:rPr>
                <w:lang w:eastAsia="en-US"/>
              </w:rPr>
              <w:t>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256FD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  <w:tr w:rsidR="00BA1C87" w:rsidTr="000D358C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3D7D6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3D7D6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3D7D6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3D7D69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A1C87" w:rsidRDefault="00BA1C87" w:rsidP="00BA1C87">
      <w:pPr>
        <w:pStyle w:val="Standard"/>
        <w:rPr>
          <w:sz w:val="28"/>
          <w:szCs w:val="28"/>
        </w:rPr>
      </w:pPr>
    </w:p>
    <w:p w:rsidR="00BA1C87" w:rsidRDefault="003D7D69" w:rsidP="00BA1C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4.2. Показатели, характеризующие</w:t>
      </w:r>
      <w:r w:rsidR="00BA1C87">
        <w:rPr>
          <w:sz w:val="28"/>
          <w:szCs w:val="28"/>
        </w:rPr>
        <w:t xml:space="preserve"> объем муниципальной услуги:</w:t>
      </w:r>
    </w:p>
    <w:p w:rsidR="00BA1C87" w:rsidRDefault="00BA1C87" w:rsidP="00BA1C87">
      <w:pPr>
        <w:pStyle w:val="Standard"/>
        <w:rPr>
          <w:sz w:val="28"/>
          <w:szCs w:val="28"/>
        </w:rPr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2025"/>
        <w:gridCol w:w="2440"/>
        <w:gridCol w:w="1296"/>
        <w:gridCol w:w="1868"/>
        <w:gridCol w:w="2080"/>
        <w:gridCol w:w="1748"/>
        <w:gridCol w:w="2051"/>
        <w:gridCol w:w="40"/>
      </w:tblGrid>
      <w:tr w:rsidR="00BA1C87" w:rsidTr="00BA1C87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5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0" w:type="dxa"/>
          </w:tcPr>
          <w:p w:rsidR="00BA1C87" w:rsidRDefault="00BA1C87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BA1C87" w:rsidTr="00BA1C87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BA1C87" w:rsidRDefault="00BA1C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BA1C87" w:rsidTr="00BA1C87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A1C87" w:rsidTr="00BA1C87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3D7D69" w:rsidP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r w:rsidR="000D358C">
              <w:rPr>
                <w:lang w:eastAsia="en-US"/>
              </w:rPr>
              <w:t>детей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256FD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5%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0725C6" w:rsidRDefault="000725C6" w:rsidP="00BA1C87">
      <w:pPr>
        <w:pStyle w:val="Standard"/>
        <w:jc w:val="center"/>
        <w:rPr>
          <w:rFonts w:cs="Courier New"/>
          <w:sz w:val="28"/>
          <w:szCs w:val="28"/>
        </w:rPr>
      </w:pPr>
    </w:p>
    <w:p w:rsidR="00BA1C87" w:rsidRDefault="00BA1C87" w:rsidP="00BA1C87">
      <w:pPr>
        <w:pStyle w:val="Standard"/>
        <w:jc w:val="center"/>
      </w:pPr>
      <w:r>
        <w:rPr>
          <w:rFonts w:cs="Courier New"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2</w:t>
      </w:r>
    </w:p>
    <w:p w:rsidR="00BA1C87" w:rsidRDefault="00BA1C87" w:rsidP="00BA1C87">
      <w:pPr>
        <w:pStyle w:val="Standard"/>
        <w:ind w:firstLine="720"/>
        <w:jc w:val="both"/>
        <w:rPr>
          <w:sz w:val="28"/>
          <w:szCs w:val="28"/>
        </w:rPr>
      </w:pPr>
    </w:p>
    <w:p w:rsidR="00BA1C87" w:rsidRDefault="00BA1C87" w:rsidP="00BA1C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На</w:t>
      </w:r>
      <w:r w:rsidR="003D7D69">
        <w:rPr>
          <w:sz w:val="28"/>
          <w:szCs w:val="28"/>
        </w:rPr>
        <w:t>именование муниципальной услуги</w:t>
      </w:r>
      <w:r>
        <w:rPr>
          <w:sz w:val="28"/>
          <w:szCs w:val="28"/>
        </w:rPr>
        <w:t>: реализация основных общеобразовательных программ дошкольного образования</w:t>
      </w:r>
      <w:r w:rsidR="003D7D69">
        <w:rPr>
          <w:sz w:val="28"/>
          <w:szCs w:val="28"/>
        </w:rPr>
        <w:t xml:space="preserve"> (</w:t>
      </w:r>
      <w:r w:rsidR="00B256FD">
        <w:rPr>
          <w:sz w:val="28"/>
          <w:szCs w:val="28"/>
        </w:rPr>
        <w:t>дети от 3 до 8 лет)</w:t>
      </w:r>
    </w:p>
    <w:p w:rsidR="00BA1C87" w:rsidRPr="003D7D69" w:rsidRDefault="00BA1C87" w:rsidP="003D7D69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1C87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 w:rsidR="003D7D69">
        <w:rPr>
          <w:rFonts w:ascii="Times New Roman" w:hAnsi="Times New Roman" w:cs="Times New Roman"/>
          <w:sz w:val="28"/>
          <w:szCs w:val="28"/>
        </w:rPr>
        <w:t>: 11.Д45.0</w:t>
      </w:r>
      <w:r w:rsidRPr="00BA1C87">
        <w:rPr>
          <w:rFonts w:ascii="Times New Roman" w:hAnsi="Times New Roman" w:cs="Times New Roman"/>
          <w:sz w:val="28"/>
          <w:szCs w:val="28"/>
        </w:rPr>
        <w:t xml:space="preserve"> </w:t>
      </w:r>
      <w:r w:rsidR="003D7D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r w:rsidRPr="003D7D69">
        <w:rPr>
          <w:rFonts w:ascii="Times New Roman" w:hAnsi="Times New Roman" w:cs="Times New Roman"/>
          <w:sz w:val="28"/>
          <w:szCs w:val="28"/>
        </w:rPr>
        <w:t>3. Категории потребителей муниципальной</w:t>
      </w:r>
      <w:r w:rsidR="003D7D6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D7D69">
        <w:rPr>
          <w:rFonts w:ascii="Times New Roman" w:hAnsi="Times New Roman" w:cs="Times New Roman"/>
          <w:sz w:val="28"/>
          <w:szCs w:val="28"/>
        </w:rPr>
        <w:t>: физические лица в возрасте до 8 лет</w:t>
      </w:r>
      <w:r w:rsidR="003D7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7D69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  <w:r w:rsidR="003D7D69" w:rsidRPr="003D7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D7D69">
        <w:rPr>
          <w:rFonts w:ascii="Times New Roman" w:hAnsi="Times New Roman" w:cs="Times New Roman"/>
          <w:sz w:val="28"/>
          <w:szCs w:val="28"/>
        </w:rPr>
        <w:t>4.1. Показатели, характеризующие качество муниципальной услуги:</w:t>
      </w:r>
    </w:p>
    <w:p w:rsidR="00BA1C87" w:rsidRDefault="00BA1C87" w:rsidP="00BA1C87">
      <w:pPr>
        <w:pStyle w:val="Standard"/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9"/>
        <w:gridCol w:w="3539"/>
        <w:gridCol w:w="1701"/>
        <w:gridCol w:w="1843"/>
        <w:gridCol w:w="3003"/>
        <w:gridCol w:w="2154"/>
        <w:gridCol w:w="1338"/>
        <w:gridCol w:w="68"/>
      </w:tblGrid>
      <w:tr w:rsidR="00BA1C87" w:rsidTr="000D358C">
        <w:trPr>
          <w:trHeight w:val="20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5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1C87" w:rsidRDefault="00BA1C87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BA1C87" w:rsidTr="000D358C">
        <w:trPr>
          <w:trHeight w:val="20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BA1C87" w:rsidRDefault="00BA1C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</w:tr>
      <w:tr w:rsidR="00BA1C87" w:rsidTr="000D358C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D358C" w:rsidTr="000D358C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 w:rsidP="007453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уровень укомплектованности педагогическим персоналом в соответствии с установленными требованиями к квалификации и образованию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  <w:tr w:rsidR="000D358C" w:rsidTr="000D358C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 w:rsidP="007453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посещаемости дошкольного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Человеко-день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  <w:tr w:rsidR="000D358C" w:rsidTr="000D358C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 w:rsidP="007453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детей, принявших участие в соревнованиях, конкурсах различного уровня, в общей численности воспитанников ДОУ в возрасте, старше 3-х лет.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8C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  <w:tr w:rsidR="00BA1C87" w:rsidTr="000D358C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A1C87" w:rsidRDefault="00BA1C87" w:rsidP="00BA1C87">
      <w:pPr>
        <w:pStyle w:val="Standard"/>
        <w:rPr>
          <w:sz w:val="28"/>
          <w:szCs w:val="28"/>
        </w:rPr>
      </w:pPr>
    </w:p>
    <w:p w:rsidR="00BA1C87" w:rsidRDefault="000D358C" w:rsidP="00BA1C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4.2. Показатели, характеризующие</w:t>
      </w:r>
      <w:r w:rsidR="00BA1C87">
        <w:rPr>
          <w:sz w:val="28"/>
          <w:szCs w:val="28"/>
        </w:rPr>
        <w:t xml:space="preserve"> объем муниципальной услуги:</w:t>
      </w:r>
    </w:p>
    <w:p w:rsidR="00BA1C87" w:rsidRDefault="00BA1C87" w:rsidP="00BA1C87">
      <w:pPr>
        <w:pStyle w:val="Standard"/>
        <w:rPr>
          <w:sz w:val="28"/>
          <w:szCs w:val="28"/>
        </w:rPr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2025"/>
        <w:gridCol w:w="2440"/>
        <w:gridCol w:w="1296"/>
        <w:gridCol w:w="1868"/>
        <w:gridCol w:w="2080"/>
        <w:gridCol w:w="1748"/>
        <w:gridCol w:w="2023"/>
        <w:gridCol w:w="68"/>
      </w:tblGrid>
      <w:tr w:rsidR="00BA1C87" w:rsidTr="00BA1C87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4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8" w:type="dxa"/>
          </w:tcPr>
          <w:p w:rsidR="00BA1C87" w:rsidRDefault="00BA1C87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BA1C87" w:rsidTr="00BA1C87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BA1C87" w:rsidRDefault="00BA1C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BA1C87" w:rsidTr="00BA1C87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A1C87" w:rsidTr="00BA1C87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0D358C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детей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C10AF">
              <w:rPr>
                <w:lang w:eastAsia="en-US"/>
              </w:rPr>
              <w:t>8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 w:rsidP="007C10AF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C10AF">
              <w:rPr>
                <w:lang w:eastAsia="en-US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P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  <w:r w:rsidRPr="00BA1C87">
              <w:rPr>
                <w:shd w:val="clear" w:color="auto" w:fill="FFFF00"/>
                <w:lang w:eastAsia="en-US"/>
              </w:rPr>
              <w:t>5%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BA1C87" w:rsidRDefault="00BA1C87" w:rsidP="00BA1C87">
      <w:pPr>
        <w:pStyle w:val="Standard"/>
        <w:jc w:val="center"/>
        <w:rPr>
          <w:rFonts w:cs="Courier New"/>
          <w:sz w:val="28"/>
          <w:szCs w:val="28"/>
        </w:rPr>
      </w:pPr>
    </w:p>
    <w:p w:rsidR="000725C6" w:rsidRDefault="000725C6" w:rsidP="00A407C2">
      <w:pPr>
        <w:pStyle w:val="Standard"/>
        <w:rPr>
          <w:rFonts w:cs="Courier New"/>
          <w:sz w:val="28"/>
          <w:szCs w:val="28"/>
        </w:rPr>
      </w:pPr>
    </w:p>
    <w:p w:rsidR="00BA1C87" w:rsidRDefault="00BA1C87" w:rsidP="00BA1C87">
      <w:pPr>
        <w:pStyle w:val="Standard"/>
        <w:jc w:val="center"/>
      </w:pPr>
      <w:r>
        <w:rPr>
          <w:rFonts w:cs="Courier New"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3</w:t>
      </w:r>
    </w:p>
    <w:p w:rsidR="00BA1C87" w:rsidRDefault="00BA1C87" w:rsidP="00BA1C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услуги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присмотр и уход</w:t>
      </w:r>
      <w:r w:rsidR="00A407C2">
        <w:rPr>
          <w:sz w:val="28"/>
          <w:szCs w:val="28"/>
        </w:rPr>
        <w:t xml:space="preserve">  (дети от 1 года до 3-х лет)</w:t>
      </w:r>
    </w:p>
    <w:p w:rsidR="00917F1F" w:rsidRPr="00917F1F" w:rsidRDefault="00BA1C87" w:rsidP="00917F1F">
      <w:pPr>
        <w:autoSpaceDE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7F1F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 w:rsidR="00A407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11.785.0</w:t>
      </w:r>
    </w:p>
    <w:p w:rsidR="00BA1C87" w:rsidRDefault="00BA1C87" w:rsidP="00BA1C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Категории потребителей муниципальной услуги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физические лица</w:t>
      </w:r>
    </w:p>
    <w:p w:rsidR="00BA1C87" w:rsidRDefault="00BA1C87" w:rsidP="00BA1C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BA1C87" w:rsidRDefault="00BA1C87" w:rsidP="00BA1C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4.1. Показатели, характеризующие качество муниципальной услуги:</w:t>
      </w:r>
    </w:p>
    <w:p w:rsidR="00BA1C87" w:rsidRDefault="00BA1C87" w:rsidP="00BA1C87">
      <w:pPr>
        <w:pStyle w:val="Standard"/>
        <w:ind w:firstLine="720"/>
        <w:jc w:val="both"/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2591"/>
        <w:gridCol w:w="1874"/>
        <w:gridCol w:w="1296"/>
        <w:gridCol w:w="1868"/>
        <w:gridCol w:w="2080"/>
        <w:gridCol w:w="1748"/>
        <w:gridCol w:w="2023"/>
        <w:gridCol w:w="68"/>
      </w:tblGrid>
      <w:tr w:rsidR="00BA1C87" w:rsidTr="00917F1F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4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8" w:type="dxa"/>
          </w:tcPr>
          <w:p w:rsidR="00BA1C87" w:rsidRDefault="00BA1C87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BA1C87" w:rsidTr="00A407C2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BA1C87" w:rsidRDefault="00BA1C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BA1C87" w:rsidTr="00A407C2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A1C87" w:rsidTr="00A407C2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917F1F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</w:t>
            </w:r>
            <w:r w:rsidR="00BA1C87">
              <w:rPr>
                <w:shd w:val="clear" w:color="auto" w:fill="FFFFFF"/>
                <w:lang w:eastAsia="en-US"/>
              </w:rPr>
              <w:t>%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  <w:tr w:rsidR="00BA1C87" w:rsidTr="00A407C2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рациона питания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917F1F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</w:t>
            </w:r>
            <w:r w:rsidR="00BA1C87">
              <w:rPr>
                <w:shd w:val="clear" w:color="auto" w:fill="FFFFFF"/>
                <w:lang w:eastAsia="en-US"/>
              </w:rPr>
              <w:t>%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  <w:tr w:rsidR="00BA1C87" w:rsidTr="00A407C2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детского травматизма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917F1F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</w:t>
            </w:r>
            <w:r w:rsidR="00BA1C87">
              <w:rPr>
                <w:shd w:val="clear" w:color="auto" w:fill="FFFFFF"/>
                <w:lang w:eastAsia="en-US"/>
              </w:rPr>
              <w:t>%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BA1C87" w:rsidRDefault="00BA1C87" w:rsidP="00BA1C87">
      <w:pPr>
        <w:pStyle w:val="Standard"/>
      </w:pPr>
    </w:p>
    <w:p w:rsidR="00917F1F" w:rsidRDefault="00917F1F" w:rsidP="00BA1C87">
      <w:pPr>
        <w:pStyle w:val="Standard"/>
        <w:rPr>
          <w:sz w:val="28"/>
          <w:szCs w:val="28"/>
        </w:rPr>
      </w:pPr>
    </w:p>
    <w:p w:rsidR="00917F1F" w:rsidRDefault="00917F1F" w:rsidP="00BA1C87">
      <w:pPr>
        <w:pStyle w:val="Standard"/>
        <w:rPr>
          <w:sz w:val="28"/>
          <w:szCs w:val="28"/>
        </w:rPr>
      </w:pPr>
    </w:p>
    <w:p w:rsidR="00917F1F" w:rsidRDefault="00917F1F" w:rsidP="00BA1C87">
      <w:pPr>
        <w:pStyle w:val="Standard"/>
        <w:rPr>
          <w:sz w:val="28"/>
          <w:szCs w:val="28"/>
        </w:rPr>
      </w:pPr>
    </w:p>
    <w:p w:rsidR="000725C6" w:rsidRDefault="000725C6" w:rsidP="00BA1C87">
      <w:pPr>
        <w:pStyle w:val="Standard"/>
        <w:rPr>
          <w:sz w:val="28"/>
          <w:szCs w:val="28"/>
        </w:rPr>
      </w:pPr>
    </w:p>
    <w:p w:rsidR="000725C6" w:rsidRDefault="000725C6" w:rsidP="00BA1C87">
      <w:pPr>
        <w:pStyle w:val="Standard"/>
        <w:rPr>
          <w:sz w:val="28"/>
          <w:szCs w:val="28"/>
        </w:rPr>
      </w:pPr>
    </w:p>
    <w:p w:rsidR="00BA1C87" w:rsidRDefault="00BA1C87" w:rsidP="00BA1C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4.2. Показатели, характеризующие объем муниципальной услуги:</w:t>
      </w:r>
    </w:p>
    <w:p w:rsidR="00917F1F" w:rsidRDefault="00917F1F" w:rsidP="00BA1C87">
      <w:pPr>
        <w:pStyle w:val="Standard"/>
        <w:rPr>
          <w:sz w:val="28"/>
          <w:szCs w:val="28"/>
        </w:rPr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2025"/>
        <w:gridCol w:w="692"/>
        <w:gridCol w:w="1748"/>
        <w:gridCol w:w="1296"/>
        <w:gridCol w:w="1868"/>
        <w:gridCol w:w="2080"/>
        <w:gridCol w:w="1748"/>
        <w:gridCol w:w="2091"/>
      </w:tblGrid>
      <w:tr w:rsidR="00BA1C87" w:rsidTr="00BA1C87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082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A1C87" w:rsidRDefault="00BA1C87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BA1C87" w:rsidTr="00BA1C87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BA1C87" w:rsidRDefault="00BA1C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BA1C87" w:rsidTr="00BA1C87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A1C87" w:rsidTr="00BA1C87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A407C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детей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64140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64140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917F1F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</w:t>
            </w:r>
            <w:r w:rsidR="00BA1C87">
              <w:rPr>
                <w:shd w:val="clear" w:color="auto" w:fill="FFFFFF"/>
                <w:lang w:eastAsia="en-US"/>
              </w:rPr>
              <w:t>%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0725C6" w:rsidRDefault="000725C6" w:rsidP="00BA1C87">
      <w:pPr>
        <w:pStyle w:val="Standard"/>
        <w:jc w:val="center"/>
        <w:rPr>
          <w:rFonts w:cs="Courier New"/>
          <w:sz w:val="28"/>
          <w:szCs w:val="28"/>
        </w:rPr>
      </w:pPr>
    </w:p>
    <w:p w:rsidR="000725C6" w:rsidRDefault="000725C6" w:rsidP="00E040A1">
      <w:pPr>
        <w:pStyle w:val="Standard"/>
        <w:rPr>
          <w:rFonts w:cs="Courier New"/>
          <w:sz w:val="28"/>
          <w:szCs w:val="28"/>
        </w:rPr>
      </w:pPr>
    </w:p>
    <w:p w:rsidR="00BA1C87" w:rsidRDefault="00BA1C87" w:rsidP="00BA1C87">
      <w:pPr>
        <w:pStyle w:val="Standard"/>
        <w:jc w:val="center"/>
      </w:pPr>
      <w:bookmarkStart w:id="2" w:name="_GoBack"/>
      <w:bookmarkEnd w:id="2"/>
      <w:r>
        <w:rPr>
          <w:rFonts w:cs="Courier New"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4</w:t>
      </w:r>
    </w:p>
    <w:p w:rsidR="00BA1C87" w:rsidRDefault="00BA1C87" w:rsidP="00BA1C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услуги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присмотр и уход</w:t>
      </w:r>
      <w:r w:rsidR="00A407C2">
        <w:rPr>
          <w:sz w:val="28"/>
          <w:szCs w:val="28"/>
        </w:rPr>
        <w:t xml:space="preserve"> (дети от 3до 8 лет)</w:t>
      </w:r>
    </w:p>
    <w:p w:rsidR="00BA1C87" w:rsidRPr="00E040A1" w:rsidRDefault="00BA1C87" w:rsidP="00E040A1">
      <w:pPr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1F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 w:rsidR="00A407C2">
        <w:rPr>
          <w:rFonts w:ascii="Times New Roman" w:hAnsi="Times New Roman" w:cs="Times New Roman"/>
          <w:sz w:val="28"/>
          <w:szCs w:val="28"/>
        </w:rPr>
        <w:t xml:space="preserve">: 11.785.0                                                                 </w:t>
      </w:r>
      <w:r w:rsidRPr="00E040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Категории потребителей муниципальной услуги</w:t>
      </w:r>
      <w:proofErr w:type="gramStart"/>
      <w:r w:rsidRPr="00E0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0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</w:t>
      </w:r>
      <w:r w:rsidR="00E040A1" w:rsidRPr="00E0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E040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объем и (или) качество муниципальной услуги:</w:t>
      </w:r>
      <w:r w:rsidR="00E040A1" w:rsidRPr="00E0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E040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Показатели, характеризующие качество муниципальной услуги</w:t>
      </w:r>
      <w:r w:rsidR="00E04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1C87" w:rsidRDefault="00BA1C87" w:rsidP="00BA1C87">
      <w:pPr>
        <w:pStyle w:val="Standard"/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3299"/>
        <w:gridCol w:w="1560"/>
        <w:gridCol w:w="1417"/>
        <w:gridCol w:w="1701"/>
        <w:gridCol w:w="1732"/>
        <w:gridCol w:w="1748"/>
        <w:gridCol w:w="2023"/>
        <w:gridCol w:w="68"/>
      </w:tblGrid>
      <w:tr w:rsidR="00BA1C87" w:rsidTr="00E040A1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4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8" w:type="dxa"/>
          </w:tcPr>
          <w:p w:rsidR="00BA1C87" w:rsidRDefault="00BA1C87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BA1C87" w:rsidTr="00E040A1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BA1C87" w:rsidRDefault="00BA1C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в муниципальном </w:t>
            </w:r>
            <w:r>
              <w:rPr>
                <w:lang w:eastAsia="en-US"/>
              </w:rPr>
              <w:lastRenderedPageBreak/>
              <w:t>задании на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отклонение, превышающее допустимое (возможное) </w:t>
            </w:r>
            <w:r>
              <w:rPr>
                <w:lang w:eastAsia="en-US"/>
              </w:rPr>
              <w:lastRenderedPageBreak/>
              <w:t>значение</w:t>
            </w: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причина отклонения</w:t>
            </w:r>
          </w:p>
        </w:tc>
      </w:tr>
      <w:tr w:rsidR="00BA1C87" w:rsidTr="00E040A1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A1C87" w:rsidTr="00E040A1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  <w:tr w:rsidR="00BA1C87" w:rsidTr="00E040A1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рациона питания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  <w:tr w:rsidR="00BA1C87" w:rsidTr="00E040A1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детского травматизма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917F1F" w:rsidRDefault="00917F1F" w:rsidP="00BA1C87">
      <w:pPr>
        <w:pStyle w:val="Standard"/>
        <w:rPr>
          <w:sz w:val="28"/>
          <w:szCs w:val="28"/>
        </w:rPr>
      </w:pPr>
    </w:p>
    <w:p w:rsidR="00BA1C87" w:rsidRDefault="00BA1C87" w:rsidP="00BA1C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4.2. Показатели, характеризующие объем муниципальной услуги:</w:t>
      </w:r>
    </w:p>
    <w:p w:rsidR="00BA1C87" w:rsidRDefault="00BA1C87" w:rsidP="00BA1C87">
      <w:pPr>
        <w:pStyle w:val="Standard"/>
        <w:rPr>
          <w:sz w:val="28"/>
          <w:szCs w:val="28"/>
        </w:rPr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2025"/>
        <w:gridCol w:w="2440"/>
        <w:gridCol w:w="1296"/>
        <w:gridCol w:w="1868"/>
        <w:gridCol w:w="2080"/>
        <w:gridCol w:w="1748"/>
        <w:gridCol w:w="2023"/>
        <w:gridCol w:w="68"/>
      </w:tblGrid>
      <w:tr w:rsidR="00BA1C87" w:rsidTr="00BA1C87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4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1C87" w:rsidRDefault="00BA1C87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BA1C87" w:rsidTr="00BA1C87">
        <w:trPr>
          <w:trHeight w:val="1420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BA1C87" w:rsidRDefault="00BA1C8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в муниципальном задании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BA1C87" w:rsidTr="00BA1C87">
        <w:trPr>
          <w:trHeight w:val="276"/>
        </w:trPr>
        <w:tc>
          <w:tcPr>
            <w:tcW w:w="77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1C87" w:rsidTr="00BA1C87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A1C87" w:rsidTr="00E040A1">
        <w:trPr>
          <w:trHeight w:val="332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E040A1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детей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Default="0064140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C87" w:rsidRPr="00917F1F" w:rsidRDefault="00917F1F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917F1F">
              <w:rPr>
                <w:lang w:eastAsia="en-US"/>
              </w:rPr>
              <w:t>1</w:t>
            </w:r>
            <w:r w:rsidR="0064140B">
              <w:rPr>
                <w:lang w:eastAsia="en-US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Pr="00917F1F" w:rsidRDefault="00917F1F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  <w:r w:rsidRPr="00917F1F">
              <w:rPr>
                <w:shd w:val="clear" w:color="auto" w:fill="FFFF00"/>
                <w:lang w:eastAsia="en-US"/>
              </w:rPr>
              <w:t>5%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87" w:rsidRDefault="00BA1C87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BA1C87" w:rsidRPr="00917F1F" w:rsidRDefault="00BA1C87" w:rsidP="00BA1C87">
      <w:pPr>
        <w:pStyle w:val="Standard"/>
        <w:rPr>
          <w:sz w:val="28"/>
          <w:szCs w:val="28"/>
        </w:rPr>
      </w:pPr>
    </w:p>
    <w:p w:rsidR="00BA1C87" w:rsidRPr="00917F1F" w:rsidRDefault="00BA1C87" w:rsidP="00BA1C87">
      <w:pPr>
        <w:pStyle w:val="Standard"/>
        <w:rPr>
          <w:sz w:val="28"/>
          <w:szCs w:val="28"/>
        </w:rPr>
      </w:pPr>
    </w:p>
    <w:bookmarkEnd w:id="0"/>
    <w:p w:rsidR="009212F0" w:rsidRPr="00E040A1" w:rsidRDefault="00BA1C87" w:rsidP="00E040A1">
      <w:pPr>
        <w:pStyle w:val="Standard"/>
        <w:tabs>
          <w:tab w:val="left" w:pos="8224"/>
        </w:tabs>
        <w:ind w:firstLine="720"/>
        <w:jc w:val="center"/>
        <w:rPr>
          <w:sz w:val="28"/>
          <w:szCs w:val="28"/>
        </w:rPr>
      </w:pPr>
      <w:r w:rsidRPr="00917F1F">
        <w:rPr>
          <w:sz w:val="28"/>
          <w:szCs w:val="28"/>
        </w:rPr>
        <w:t xml:space="preserve">                                          Директор                                                            </w:t>
      </w:r>
      <w:r w:rsidR="00E040A1">
        <w:rPr>
          <w:sz w:val="28"/>
          <w:szCs w:val="28"/>
        </w:rPr>
        <w:t xml:space="preserve">                   Г.С. Шемякова</w:t>
      </w:r>
    </w:p>
    <w:sectPr w:rsidR="009212F0" w:rsidRPr="00E040A1" w:rsidSect="00BA1C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A1C87"/>
    <w:rsid w:val="000725C6"/>
    <w:rsid w:val="000B2014"/>
    <w:rsid w:val="000D358C"/>
    <w:rsid w:val="000F54CD"/>
    <w:rsid w:val="00107C99"/>
    <w:rsid w:val="003D7D69"/>
    <w:rsid w:val="0064140B"/>
    <w:rsid w:val="006431B6"/>
    <w:rsid w:val="006537BC"/>
    <w:rsid w:val="007C10AF"/>
    <w:rsid w:val="007C4B05"/>
    <w:rsid w:val="00840933"/>
    <w:rsid w:val="00917F1F"/>
    <w:rsid w:val="00A407C2"/>
    <w:rsid w:val="00AD12C8"/>
    <w:rsid w:val="00B256FD"/>
    <w:rsid w:val="00BA1C87"/>
    <w:rsid w:val="00C60633"/>
    <w:rsid w:val="00C627C7"/>
    <w:rsid w:val="00D50BB2"/>
    <w:rsid w:val="00E040A1"/>
    <w:rsid w:val="00E6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1C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1C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2017-04-08T06:18:00Z</cp:lastPrinted>
  <dcterms:created xsi:type="dcterms:W3CDTF">2017-04-08T06:04:00Z</dcterms:created>
  <dcterms:modified xsi:type="dcterms:W3CDTF">2018-04-09T06:57:00Z</dcterms:modified>
</cp:coreProperties>
</file>